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13" w:rsidRPr="00053713" w:rsidRDefault="00053713" w:rsidP="00053713">
      <w:pPr>
        <w:spacing w:after="0" w:line="240" w:lineRule="auto"/>
        <w:rPr>
          <w:rFonts w:ascii="Times New Roman" w:eastAsia="Times New Roman" w:hAnsi="Times New Roman" w:cs="Times New Roman"/>
          <w:lang w:val="fo-FO" w:eastAsia="da-DK"/>
        </w:rPr>
      </w:pPr>
      <w:r w:rsidRPr="00053713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t>Samandráttur av avgerðum </w:t>
      </w:r>
      <w:r w:rsidRPr="00053713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  <w:t>tiknar av Skatta- og avgjaldskærunevndini </w:t>
      </w:r>
      <w:r w:rsidRPr="00053713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  <w:t>29. november 2006 </w:t>
      </w:r>
      <w:r w:rsidRPr="00053713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</w:r>
      <w:r w:rsidRPr="00053713">
        <w:rPr>
          <w:rFonts w:ascii="Arial" w:eastAsia="Times New Roman" w:hAnsi="Arial" w:cs="Arial"/>
          <w:b/>
          <w:bCs/>
          <w:shd w:val="clear" w:color="auto" w:fill="FFFFFF"/>
          <w:lang w:val="fo-FO" w:eastAsia="da-DK"/>
        </w:rPr>
        <w:br/>
        <w:t>Avgerð tikin 29. november 2006, mál nr.  06-02-23-24 </w:t>
      </w:r>
      <w:r w:rsidRPr="00053713">
        <w:rPr>
          <w:rFonts w:ascii="Arial" w:eastAsia="Times New Roman" w:hAnsi="Arial" w:cs="Arial"/>
          <w:b/>
          <w:bCs/>
          <w:shd w:val="clear" w:color="auto" w:fill="FFFFFF"/>
          <w:lang w:val="fo-FO" w:eastAsia="da-DK"/>
        </w:rPr>
        <w:br/>
      </w:r>
      <w:r w:rsidRPr="00053713">
        <w:rPr>
          <w:rFonts w:ascii="Arial" w:eastAsia="Times New Roman" w:hAnsi="Arial" w:cs="Arial"/>
          <w:shd w:val="clear" w:color="auto" w:fill="FFFFFF"/>
          <w:lang w:val="fo-FO" w:eastAsia="da-DK"/>
        </w:rPr>
        <w:t xml:space="preserve">- </w:t>
      </w:r>
      <w:proofErr w:type="spellStart"/>
      <w:r w:rsidRPr="00053713">
        <w:rPr>
          <w:rFonts w:ascii="Arial" w:eastAsia="Times New Roman" w:hAnsi="Arial" w:cs="Arial"/>
          <w:shd w:val="clear" w:color="auto" w:fill="FFFFFF"/>
          <w:lang w:val="fo-FO" w:eastAsia="da-DK"/>
        </w:rPr>
        <w:t>samdøgurfráttur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br/>
      </w:r>
      <w:r w:rsidRPr="00053713">
        <w:rPr>
          <w:rFonts w:ascii="Arial" w:eastAsia="Times New Roman" w:hAnsi="Arial" w:cs="Arial"/>
          <w:shd w:val="clear" w:color="auto" w:fill="FFFFFF"/>
          <w:lang w:val="fo-FO" w:eastAsia="da-DK"/>
        </w:rPr>
        <w:t>- skattalógin § 33</w:t>
      </w:r>
    </w:p>
    <w:p w:rsidR="00053713" w:rsidRPr="00053713" w:rsidRDefault="00053713" w:rsidP="000537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proofErr w:type="spellStart"/>
      <w:r w:rsidRPr="00053713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 hevði á sjálvuppgávu síni fyri 2005 drigið frá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samdøgursfrádrátt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 við kr. 300 um dagin í 225 dagar, tilsamans kr. 67.500. Toll- og Skattstova Føroya broytti sjálvuppgávu hansara og lækkaði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frá</w:t>
      </w:r>
      <w:r w:rsidRPr="00053713">
        <w:rPr>
          <w:rFonts w:ascii="Arial" w:eastAsia="Times New Roman" w:hAnsi="Arial" w:cs="Arial"/>
          <w:lang w:val="fo-FO" w:eastAsia="da-DK"/>
        </w:rPr>
        <w:softHyphen/>
        <w:t>dráttin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 úr kr. 300 til kr. 100 um dagin vísandi til, at hann hevði ikki skjalprógvað at hava havt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út</w:t>
      </w:r>
      <w:r w:rsidRPr="00053713">
        <w:rPr>
          <w:rFonts w:ascii="Arial" w:eastAsia="Times New Roman" w:hAnsi="Arial" w:cs="Arial"/>
          <w:lang w:val="fo-FO" w:eastAsia="da-DK"/>
        </w:rPr>
        <w:softHyphen/>
        <w:t>reiðslur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 omanfyri hesa upphædd. Avgerðin varð kærd til Kommunala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Skattakærunevnd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, sum broytti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av</w:t>
      </w:r>
      <w:r w:rsidRPr="00053713">
        <w:rPr>
          <w:rFonts w:ascii="Arial" w:eastAsia="Times New Roman" w:hAnsi="Arial" w:cs="Arial"/>
          <w:lang w:val="fo-FO" w:eastAsia="da-DK"/>
        </w:rPr>
        <w:softHyphen/>
        <w:t>gerðina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 hjá Toll- og Skattstovu Føroya. Skatta- og avgjaldskærunevndin staðfesti avgerðina hjá Kommunalu Skattakærunevndini.</w:t>
      </w:r>
    </w:p>
    <w:p w:rsidR="00053713" w:rsidRPr="00053713" w:rsidRDefault="00053713" w:rsidP="000537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053713">
        <w:rPr>
          <w:rFonts w:ascii="Arial" w:eastAsia="Times New Roman" w:hAnsi="Arial" w:cs="Arial"/>
          <w:b/>
          <w:bCs/>
          <w:lang w:val="fo-FO" w:eastAsia="da-DK"/>
        </w:rPr>
        <w:t>Avgerð tikin 29. november 2006, mál nr.  06-02-23-24 </w:t>
      </w:r>
      <w:r w:rsidRPr="00053713">
        <w:rPr>
          <w:rFonts w:ascii="Arial" w:eastAsia="Times New Roman" w:hAnsi="Arial" w:cs="Arial"/>
          <w:b/>
          <w:bCs/>
          <w:lang w:val="fo-FO" w:eastAsia="da-DK"/>
        </w:rPr>
        <w:br/>
      </w:r>
      <w:r w:rsidRPr="00053713">
        <w:rPr>
          <w:rFonts w:ascii="Arial" w:eastAsia="Times New Roman" w:hAnsi="Arial" w:cs="Arial"/>
          <w:lang w:val="fo-FO" w:eastAsia="da-DK"/>
        </w:rPr>
        <w:t>- fyrning</w:t>
      </w:r>
      <w:r w:rsidRPr="00053713">
        <w:rPr>
          <w:rFonts w:ascii="Arial" w:eastAsia="Times New Roman" w:hAnsi="Arial" w:cs="Arial"/>
          <w:lang w:val="fo-FO" w:eastAsia="da-DK"/>
        </w:rPr>
        <w:br/>
        <w:t xml:space="preserve">- frádráttur í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samb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 við luttøku í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partsreiðaríi</w:t>
      </w:r>
      <w:proofErr w:type="spellEnd"/>
    </w:p>
    <w:p w:rsidR="0060374C" w:rsidRPr="00053713" w:rsidRDefault="00053713" w:rsidP="000537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053713">
        <w:rPr>
          <w:rFonts w:ascii="Arial" w:eastAsia="Times New Roman" w:hAnsi="Arial" w:cs="Arial"/>
          <w:lang w:val="fo-FO" w:eastAsia="da-DK"/>
        </w:rPr>
        <w:t xml:space="preserve">Toll- og skattstovan noktaði fyri inntøkuárið 1999 skattgjaldara ein frádrátt uppá kr. 160.000 vegna tap í samband við luttøku sum partsreiðari í einum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partsreiðaríi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. Avgerðin varð kærd, og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kæru</w:t>
      </w:r>
      <w:r w:rsidRPr="00053713">
        <w:rPr>
          <w:rFonts w:ascii="Arial" w:eastAsia="Times New Roman" w:hAnsi="Arial" w:cs="Arial"/>
          <w:lang w:val="fo-FO" w:eastAsia="da-DK"/>
        </w:rPr>
        <w:softHyphen/>
        <w:t>við</w:t>
      </w:r>
      <w:r w:rsidRPr="00053713">
        <w:rPr>
          <w:rFonts w:ascii="Arial" w:eastAsia="Times New Roman" w:hAnsi="Arial" w:cs="Arial"/>
          <w:lang w:val="fo-FO" w:eastAsia="da-DK"/>
        </w:rPr>
        <w:softHyphen/>
        <w:t>gerð</w:t>
      </w:r>
      <w:r w:rsidRPr="00053713">
        <w:rPr>
          <w:rFonts w:ascii="Arial" w:eastAsia="Times New Roman" w:hAnsi="Arial" w:cs="Arial"/>
          <w:lang w:val="fo-FO" w:eastAsia="da-DK"/>
        </w:rPr>
        <w:softHyphen/>
        <w:t>in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 endaði við, at Eystari Landsrættur við dómi í oktober 2003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heimvísti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 málið til nýggja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við</w:t>
      </w:r>
      <w:r w:rsidRPr="00053713">
        <w:rPr>
          <w:rFonts w:ascii="Arial" w:eastAsia="Times New Roman" w:hAnsi="Arial" w:cs="Arial"/>
          <w:lang w:val="fo-FO" w:eastAsia="da-DK"/>
        </w:rPr>
        <w:softHyphen/>
        <w:t>gerð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 hjá Toll- og skattstovu Føroya. Undir nýggju viðgerðini segði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økisskrivstovan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, at smb.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Av</w:t>
      </w:r>
      <w:r w:rsidRPr="00053713">
        <w:rPr>
          <w:rFonts w:ascii="Arial" w:eastAsia="Times New Roman" w:hAnsi="Arial" w:cs="Arial"/>
          <w:lang w:val="fo-FO" w:eastAsia="da-DK"/>
        </w:rPr>
        <w:softHyphen/>
        <w:t>skriv</w:t>
      </w:r>
      <w:r w:rsidRPr="00053713">
        <w:rPr>
          <w:rFonts w:ascii="Arial" w:eastAsia="Times New Roman" w:hAnsi="Arial" w:cs="Arial"/>
          <w:lang w:val="fo-FO" w:eastAsia="da-DK"/>
        </w:rPr>
        <w:softHyphen/>
        <w:t>ingarlógini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 § 12,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jvb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. § 4 hevði skattgjaldarin havt rætt til frádrátt fyri sín part av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skjalprógvaða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hall</w:t>
      </w:r>
      <w:r w:rsidRPr="00053713">
        <w:rPr>
          <w:rFonts w:ascii="Arial" w:eastAsia="Times New Roman" w:hAnsi="Arial" w:cs="Arial"/>
          <w:lang w:val="fo-FO" w:eastAsia="da-DK"/>
        </w:rPr>
        <w:softHyphen/>
        <w:t>i</w:t>
      </w:r>
      <w:r w:rsidRPr="00053713">
        <w:rPr>
          <w:rFonts w:ascii="Arial" w:eastAsia="Times New Roman" w:hAnsi="Arial" w:cs="Arial"/>
          <w:lang w:val="fo-FO" w:eastAsia="da-DK"/>
        </w:rPr>
        <w:softHyphen/>
        <w:t>num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, tá skipið fór á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tvang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,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tvs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. í 1980. Men kravið hjá skattgjaldaranum var fevnt av 5 ára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fyrn</w:t>
      </w:r>
      <w:r w:rsidRPr="00053713">
        <w:rPr>
          <w:rFonts w:ascii="Arial" w:eastAsia="Times New Roman" w:hAnsi="Arial" w:cs="Arial"/>
          <w:lang w:val="fo-FO" w:eastAsia="da-DK"/>
        </w:rPr>
        <w:softHyphen/>
        <w:t>ing</w:t>
      </w:r>
      <w:r w:rsidRPr="00053713">
        <w:rPr>
          <w:rFonts w:ascii="Arial" w:eastAsia="Times New Roman" w:hAnsi="Arial" w:cs="Arial"/>
          <w:lang w:val="fo-FO" w:eastAsia="da-DK"/>
        </w:rPr>
        <w:softHyphen/>
        <w:t>arfreistini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 í 1908-lógini, og Toll- og skattstovan avvísti tí kravið um frádrátt vísandi til, at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frá</w:t>
      </w:r>
      <w:r w:rsidRPr="00053713">
        <w:rPr>
          <w:rFonts w:ascii="Arial" w:eastAsia="Times New Roman" w:hAnsi="Arial" w:cs="Arial"/>
          <w:lang w:val="fo-FO" w:eastAsia="da-DK"/>
        </w:rPr>
        <w:softHyphen/>
        <w:t>drátturin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 var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fyrnaður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. Avgerðin varð kærd til Kommunalu skattakærunevndina, sum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heimvísti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mál</w:t>
      </w:r>
      <w:r w:rsidRPr="00053713">
        <w:rPr>
          <w:rFonts w:ascii="Arial" w:eastAsia="Times New Roman" w:hAnsi="Arial" w:cs="Arial"/>
          <w:lang w:val="fo-FO" w:eastAsia="da-DK"/>
        </w:rPr>
        <w:softHyphen/>
        <w:t>ið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 til nýggja viðgerð hjá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økisskrivstovuni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. Skatta- og avgjaldskærunevndin broytti avgerðina hjá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komm</w:t>
      </w:r>
      <w:r w:rsidRPr="00053713">
        <w:rPr>
          <w:rFonts w:ascii="Arial" w:eastAsia="Times New Roman" w:hAnsi="Arial" w:cs="Arial"/>
          <w:lang w:val="fo-FO" w:eastAsia="da-DK"/>
        </w:rPr>
        <w:softHyphen/>
        <w:t>unalu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 skattakærunevndini og gav Toll- og skattstovuni viðhald í, at møguligt krav hjá </w:t>
      </w:r>
      <w:proofErr w:type="spellStart"/>
      <w:r w:rsidRPr="00053713">
        <w:rPr>
          <w:rFonts w:ascii="Arial" w:eastAsia="Times New Roman" w:hAnsi="Arial" w:cs="Arial"/>
          <w:lang w:val="fo-FO" w:eastAsia="da-DK"/>
        </w:rPr>
        <w:t>skatt</w:t>
      </w:r>
      <w:r w:rsidRPr="00053713">
        <w:rPr>
          <w:rFonts w:ascii="Arial" w:eastAsia="Times New Roman" w:hAnsi="Arial" w:cs="Arial"/>
          <w:lang w:val="fo-FO" w:eastAsia="da-DK"/>
        </w:rPr>
        <w:softHyphen/>
        <w:t>gjaldaranum</w:t>
      </w:r>
      <w:proofErr w:type="spellEnd"/>
      <w:r w:rsidRPr="00053713">
        <w:rPr>
          <w:rFonts w:ascii="Arial" w:eastAsia="Times New Roman" w:hAnsi="Arial" w:cs="Arial"/>
          <w:lang w:val="fo-FO" w:eastAsia="da-DK"/>
        </w:rPr>
        <w:t xml:space="preserve"> var fyrnað.</w:t>
      </w:r>
      <w:bookmarkStart w:id="0" w:name="_GoBack"/>
      <w:bookmarkEnd w:id="0"/>
    </w:p>
    <w:sectPr w:rsidR="0060374C" w:rsidRPr="000537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5"/>
    <w:rsid w:val="00053713"/>
    <w:rsid w:val="004440C2"/>
    <w:rsid w:val="0060374C"/>
    <w:rsid w:val="00741B33"/>
    <w:rsid w:val="007C4FC5"/>
    <w:rsid w:val="00893E3F"/>
    <w:rsid w:val="00A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CD0D-C676-4E46-8C82-13733C35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C4FC5"/>
    <w:rPr>
      <w:b/>
      <w:bCs/>
    </w:rPr>
  </w:style>
  <w:style w:type="character" w:customStyle="1" w:styleId="apple-converted-space">
    <w:name w:val="apple-converted-space"/>
    <w:basedOn w:val="Standardskrifttypeiafsnit"/>
    <w:rsid w:val="007C4FC5"/>
  </w:style>
  <w:style w:type="paragraph" w:styleId="NormalWeb">
    <w:name w:val="Normal (Web)"/>
    <w:basedOn w:val="Normal"/>
    <w:uiPriority w:val="99"/>
    <w:semiHidden/>
    <w:unhideWhenUsed/>
    <w:rsid w:val="007C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7C4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8098FCB3</Template>
  <TotalTime>0</TotalTime>
  <Pages>1</Pages>
  <Words>258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Jórun K. á Borg</dc:creator>
  <cp:keywords/>
  <dc:description/>
  <cp:lastModifiedBy>Jórun K. á Borg</cp:lastModifiedBy>
  <cp:revision>2</cp:revision>
  <dcterms:created xsi:type="dcterms:W3CDTF">2017-02-14T14:28:00Z</dcterms:created>
  <dcterms:modified xsi:type="dcterms:W3CDTF">2017-02-14T14:28:00Z</dcterms:modified>
</cp:coreProperties>
</file>